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color w:val="0F172A"/>
          <w:sz w:val="24"/>
          <w:szCs w:val="24"/>
        </w:rPr>
        <w:t xml:space="preserve">[Your Company Name]</w:t>
      </w:r>
    </w:p>
    <w:p>
      <w:pPr>
        <w:spacing w:after="2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[Address Line 1, City, State - PIN]</w:t>
      </w:r>
    </w:p>
    <w:p>
      <w:pPr>
        <w:spacing w:after="2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GSTIN: [22AAAAA0000A1Z5]  ·  PAN: [AAAAA0000A]</w:t>
      </w:r>
    </w:p>
    <w:p>
      <w:pPr>
        <w:spacing w:after="40"/>
        <w:jc w:val="right"/>
      </w:pPr>
      <w:r>
        <w:rPr>
          <w:rFonts w:ascii="Arial" w:cs="Arial" w:eastAsia="Arial" w:hAnsi="Arial"/>
          <w:b/>
          <w:bCs/>
          <w:color w:val="0B1220"/>
          <w:spacing w:val="60"/>
          <w:sz w:val="32"/>
          <w:szCs w:val="32"/>
        </w:rPr>
        <w:t xml:space="preserve">PROFORMA INVOICE</w:t>
      </w:r>
    </w:p>
    <w:p>
      <w:pPr>
        <w:pBdr>
          <w:bottom w:val="single" w:color="D97A3F" w:sz="6" w:space="4"/>
        </w:pBdr>
        <w:spacing w:after="160" w:before="80"/>
      </w:pPr>
    </w:p>
    <w:p>
      <w:pPr>
        <w:pBdr>
          <w:left w:val="single" w:color="D97706" w:sz="8" w:space="4"/>
        </w:pBdr>
        <w:shd w:fill="FFFBEB" w:val="clear"/>
        <w:spacing w:after="120" w:before="120"/>
        <w:ind w:left="100" w:right="100"/>
      </w:pPr>
      <w:r>
        <w:rPr>
          <w:rFonts w:ascii="Arial" w:cs="Arial" w:eastAsia="Arial" w:hAnsi="Arial"/>
          <w:i/>
          <w:iCs/>
          <w:color w:val="92400E"/>
          <w:sz w:val="17"/>
          <w:szCs w:val="17"/>
        </w:rPr>
        <w:t xml:space="preserve">This is not a tax invoice. Final tax invoice will be issued on order confirmation and payment.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64748B"/>
          <w:sz w:val="15"/>
          <w:szCs w:val="15"/>
        </w:rPr>
        <w:t xml:space="preserve">Proforma For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Party: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[Buyer / Importer Name]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Address: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[Address, City, Country]</w:t>
      </w:r>
    </w:p>
    <w:p>
      <w:pPr>
        <w:spacing w:before="80"/>
      </w:pP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PI No: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PI-2026-001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Date: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11 Jun 2026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Valid Until: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25 Jun 2026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Place of Supply: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Other Country</w:t>
      </w:r>
    </w:p>
    <w:p>
      <w:pPr>
        <w:spacing w:before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800"/>
        <w:gridCol w:w="800"/>
        <w:gridCol w:w="600"/>
        <w:gridCol w:w="600"/>
        <w:gridCol w:w="1000"/>
        <w:gridCol w:w="600"/>
        <w:gridCol w:w="1000"/>
        <w:gridCol w:w="500"/>
        <w:gridCol w:w="1238"/>
      </w:tblGrid>
      <w:tr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Description</w:t>
            </w:r>
          </w:p>
        </w:tc>
        <w:tc>
          <w:tcPr>
            <w:tcW w:type="dxa" w:w="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HSN/SAC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Qty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Unit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Rate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Disc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Taxable</w:t>
            </w:r>
          </w:p>
        </w:tc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IGST%</w:t>
            </w:r>
          </w:p>
        </w:tc>
        <w:tc>
          <w:tcPr>
            <w:tcW w:type="dxa" w:w="12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Amount</w:t>
            </w:r>
          </w:p>
        </w:tc>
      </w:tr>
      <w:tr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1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Handloom Silk Saree (Banarasi)</w:t>
            </w:r>
          </w:p>
        </w:tc>
        <w:tc>
          <w:tcPr>
            <w:tcW w:type="dxa" w:w="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5007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Pcs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₹4,500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0%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₹2,25,000</w:t>
            </w:r>
          </w:p>
        </w:tc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5%</w:t>
            </w:r>
          </w:p>
        </w:tc>
        <w:tc>
          <w:tcPr>
            <w:tcW w:type="dxa" w:w="12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₹2,36,250</w:t>
            </w:r>
          </w:p>
        </w:tc>
      </w:tr>
      <w:tr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2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Brass Decorative Lamp (Diya)</w:t>
            </w:r>
          </w:p>
        </w:tc>
        <w:tc>
          <w:tcPr>
            <w:tcW w:type="dxa" w:w="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7419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100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Pcs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₹850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5%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₹80,750</w:t>
            </w:r>
          </w:p>
        </w:tc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18%</w:t>
            </w:r>
          </w:p>
        </w:tc>
        <w:tc>
          <w:tcPr>
            <w:tcW w:type="dxa" w:w="12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₹95,285</w:t>
            </w:r>
          </w:p>
        </w:tc>
      </w:tr>
      <w:tr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3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Organic Turmeric Powder (5 kg)</w:t>
            </w:r>
          </w:p>
        </w:tc>
        <w:tc>
          <w:tcPr>
            <w:tcW w:type="dxa" w:w="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0910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200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Bags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₹620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0%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₹1,24,000</w:t>
            </w:r>
          </w:p>
        </w:tc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5%</w:t>
            </w:r>
          </w:p>
        </w:tc>
        <w:tc>
          <w:tcPr>
            <w:tcW w:type="dxa" w:w="12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₹1,30,200</w:t>
            </w:r>
          </w:p>
        </w:tc>
      </w:tr>
      <w:tr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4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Sandalwood Essential Oil (10 ml)</w:t>
            </w:r>
          </w:p>
        </w:tc>
        <w:tc>
          <w:tcPr>
            <w:tcW w:type="dxa" w:w="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3301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500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Btls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₹380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0%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₹1,90,000</w:t>
            </w:r>
          </w:p>
        </w:tc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18%</w:t>
            </w:r>
          </w:p>
        </w:tc>
        <w:tc>
          <w:tcPr>
            <w:tcW w:type="dxa" w:w="12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₹2,24,200</w:t>
            </w:r>
          </w:p>
        </w:tc>
      </w:tr>
    </w:tbl>
    <w:p>
      <w:pPr>
        <w:spacing w:before="1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638"/>
      </w:tblGrid>
      <w:tr>
        <w:tc>
          <w:tcPr>
            <w:tcW w:type="dxa" w:w="7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Sub-total (Taxable)</w:t>
            </w:r>
          </w:p>
        </w:tc>
        <w:tc>
          <w:tcPr>
            <w:tcW w:type="dxa" w:w="2638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₹6,19,750</w:t>
            </w:r>
          </w:p>
        </w:tc>
      </w:tr>
      <w:tr>
        <w:tc>
          <w:tcPr>
            <w:tcW w:type="dxa" w:w="7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IGST</w:t>
            </w:r>
          </w:p>
        </w:tc>
        <w:tc>
          <w:tcPr>
            <w:tcW w:type="dxa" w:w="2638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₹66,185</w:t>
            </w:r>
          </w:p>
        </w:tc>
      </w:tr>
      <w:tr>
        <w:tc>
          <w:tcPr>
            <w:tcW w:type="dxa" w:w="7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0B12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TOTAL</w:t>
            </w:r>
          </w:p>
        </w:tc>
        <w:tc>
          <w:tcPr>
            <w:tcW w:type="dxa" w:w="26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0B12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₹6,85,935</w:t>
            </w:r>
          </w:p>
        </w:tc>
      </w:tr>
    </w:tbl>
    <w:p>
      <w:pPr>
        <w:pBdr>
          <w:top w:val="single" w:color="E2E8F0" w:sz="1"/>
          <w:bottom w:val="single" w:color="E2E8F0" w:sz="1"/>
          <w:left w:val="single" w:color="E2E8F0" w:sz="1"/>
          <w:right w:val="single" w:color="E2E8F0" w:sz="1"/>
        </w:pBdr>
        <w:shd w:fill="F8FAFC" w:val="clear"/>
        <w:spacing w:after="60" w:before="120"/>
        <w:ind w:left="100" w:right="10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Amount in words: </w:t>
      </w:r>
      <w:r>
        <w:rPr>
          <w:rFonts w:ascii="Arial" w:cs="Arial" w:eastAsia="Arial" w:hAnsi="Arial"/>
          <w:i/>
          <w:iCs/>
          <w:color w:val="0F172A"/>
          <w:sz w:val="18"/>
          <w:szCs w:val="18"/>
        </w:rPr>
        <w:t xml:space="preserve">[Rupees ... Only]</w:t>
      </w:r>
    </w:p>
    <w:p>
      <w:pPr>
        <w:spacing w:before="600"/>
      </w:pPr>
    </w:p>
    <w:p>
      <w:pPr>
        <w:spacing w:after="20"/>
        <w:jc w:val="right"/>
      </w:pPr>
      <w:r>
        <w:rPr>
          <w:rFonts w:ascii="Arial" w:cs="Arial" w:eastAsia="Arial" w:hAnsi="Arial"/>
          <w:color w:val="0F172A"/>
          <w:sz w:val="18"/>
          <w:szCs w:val="18"/>
        </w:rPr>
        <w:t xml:space="preserve">For [Company Name]</w:t>
      </w:r>
    </w:p>
    <w:p>
      <w:pPr>
        <w:spacing w:before="400"/>
      </w:pPr>
    </w:p>
    <w:p>
      <w:pPr>
        <w:pBdr>
          <w:top w:val="single" w:color="E2E8F0" w:sz="1" w:space="4"/>
        </w:pBdr>
        <w:jc w:val="righ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Authorised Signatory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1" w:space="4"/>
      </w:pBdr>
      <w:jc w:val="center"/>
    </w:pPr>
    <w:r>
      <w:rPr>
        <w:rFonts w:ascii="Arial" w:cs="Arial" w:eastAsia="Arial" w:hAnsi="Arial"/>
        <w:color w:val="64748B"/>
        <w:sz w:val="14"/>
        <w:szCs w:val="14"/>
      </w:rPr>
      <w:t xml:space="preserve">Created with TatvaBooks  ·  tatvabooks.com</w:t>
    </w:r>
    <w:r>
      <w:rPr>
        <w:rFonts w:ascii="Arial" w:cs="Arial" w:eastAsia="Arial" w:hAnsi="Arial"/>
        <w:color w:val="64748B"/>
        <w:sz w:val="14"/>
        <w:szCs w:val="14"/>
      </w:rPr>
      <w:t xml:space="preserve">     Page </w:t>
    </w:r>
    <w:r>
      <w:rPr>
        <w:rFonts w:ascii="Arial" w:cs="Arial" w:eastAsia="Arial" w:hAnsi="Arial"/>
        <w:color w:val="64748B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color w:val="D97A3F"/>
        <w:sz w:val="28"/>
        <w:szCs w:val="28"/>
      </w:rPr>
      <w:t xml:space="preserve">TatvaBooks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00"/>
      <w:outlineLvl w:val="0"/>
    </w:pPr>
    <w:rPr>
      <w:rFonts w:ascii="Arial" w:cs="Arial" w:eastAsia="Arial" w:hAnsi="Arial"/>
      <w:b/>
      <w:bCs/>
      <w:color w:val="0B122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0B122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2026-06-11T02:28:30.243Z</dcterms:created>
  <dcterms:modified xsi:type="dcterms:W3CDTF">2026-06-11T02:28:30.243Z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